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5588" w:type="dxa"/>
        <w:tblLook w:val="04A0" w:firstRow="1" w:lastRow="0" w:firstColumn="1" w:lastColumn="0" w:noHBand="0" w:noVBand="1"/>
      </w:tblPr>
      <w:tblGrid>
        <w:gridCol w:w="6799"/>
        <w:gridCol w:w="8789"/>
      </w:tblGrid>
      <w:tr w:rsidR="00162D1D" w:rsidRPr="00D8608F" w14:paraId="3C36F3AE" w14:textId="6C4FE252" w:rsidTr="00033AE3">
        <w:tc>
          <w:tcPr>
            <w:tcW w:w="6799" w:type="dxa"/>
            <w:tcBorders>
              <w:bottom w:val="single" w:sz="4" w:space="0" w:color="auto"/>
            </w:tcBorders>
            <w:shd w:val="clear" w:color="auto" w:fill="FFF2CC" w:themeFill="accent4" w:themeFillTint="33"/>
          </w:tcPr>
          <w:p w14:paraId="720669C6" w14:textId="7FDB52DD" w:rsidR="00162D1D" w:rsidRPr="00D8608F" w:rsidRDefault="00162D1D" w:rsidP="00673830">
            <w:pPr>
              <w:jc w:val="center"/>
              <w:rPr>
                <w:b/>
                <w:bCs/>
                <w:sz w:val="22"/>
                <w:szCs w:val="22"/>
              </w:rPr>
            </w:pPr>
            <w:r w:rsidRPr="00D8608F">
              <w:rPr>
                <w:b/>
                <w:bCs/>
                <w:sz w:val="22"/>
                <w:szCs w:val="22"/>
              </w:rPr>
              <w:t xml:space="preserve">Coasts </w:t>
            </w:r>
          </w:p>
        </w:tc>
        <w:tc>
          <w:tcPr>
            <w:tcW w:w="8789" w:type="dxa"/>
            <w:tcBorders>
              <w:bottom w:val="single" w:sz="4" w:space="0" w:color="auto"/>
            </w:tcBorders>
            <w:shd w:val="clear" w:color="auto" w:fill="FFF2CC" w:themeFill="accent4" w:themeFillTint="33"/>
          </w:tcPr>
          <w:p w14:paraId="67B3822A" w14:textId="58CD3AF2" w:rsidR="00162D1D" w:rsidRPr="00D8608F" w:rsidRDefault="00162D1D" w:rsidP="005E74DB">
            <w:pPr>
              <w:jc w:val="center"/>
              <w:rPr>
                <w:b/>
                <w:bCs/>
                <w:sz w:val="22"/>
                <w:szCs w:val="22"/>
              </w:rPr>
            </w:pPr>
            <w:r w:rsidRPr="00D8608F">
              <w:rPr>
                <w:b/>
                <w:bCs/>
                <w:sz w:val="22"/>
                <w:szCs w:val="22"/>
              </w:rPr>
              <w:t>20 markers to plan</w:t>
            </w:r>
            <w:r w:rsidR="005E74DB" w:rsidRPr="00D8608F">
              <w:rPr>
                <w:b/>
                <w:bCs/>
                <w:sz w:val="22"/>
                <w:szCs w:val="22"/>
              </w:rPr>
              <w:t xml:space="preserve"> in detail</w:t>
            </w:r>
            <w:r w:rsidR="001D55B5">
              <w:rPr>
                <w:b/>
                <w:bCs/>
                <w:sz w:val="22"/>
                <w:szCs w:val="22"/>
              </w:rPr>
              <w:t xml:space="preserve"> + practice writing</w:t>
            </w:r>
          </w:p>
        </w:tc>
      </w:tr>
      <w:tr w:rsidR="00162D1D" w:rsidRPr="00D8608F" w14:paraId="410676BB" w14:textId="522D6E19" w:rsidTr="00162D1D">
        <w:tc>
          <w:tcPr>
            <w:tcW w:w="6799" w:type="dxa"/>
            <w:shd w:val="clear" w:color="auto" w:fill="D0CECE" w:themeFill="background2" w:themeFillShade="E6"/>
          </w:tcPr>
          <w:p w14:paraId="232F418A" w14:textId="1B6D92C5" w:rsidR="00162D1D" w:rsidRPr="00D8608F" w:rsidRDefault="00162D1D">
            <w:pPr>
              <w:rPr>
                <w:b/>
                <w:bCs/>
                <w:sz w:val="22"/>
                <w:szCs w:val="22"/>
              </w:rPr>
            </w:pPr>
            <w:r w:rsidRPr="00D8608F">
              <w:rPr>
                <w:b/>
                <w:bCs/>
                <w:sz w:val="22"/>
                <w:szCs w:val="22"/>
              </w:rPr>
              <w:t xml:space="preserve">3.1.3.1 Coasts as natural systems </w:t>
            </w:r>
          </w:p>
        </w:tc>
        <w:tc>
          <w:tcPr>
            <w:tcW w:w="8789" w:type="dxa"/>
            <w:shd w:val="clear" w:color="auto" w:fill="D0CECE" w:themeFill="background2" w:themeFillShade="E6"/>
          </w:tcPr>
          <w:p w14:paraId="6F877866" w14:textId="77777777" w:rsidR="00162D1D" w:rsidRPr="00D8608F" w:rsidRDefault="00162D1D">
            <w:pPr>
              <w:rPr>
                <w:b/>
                <w:bCs/>
                <w:sz w:val="22"/>
                <w:szCs w:val="22"/>
              </w:rPr>
            </w:pPr>
          </w:p>
        </w:tc>
      </w:tr>
      <w:tr w:rsidR="00162D1D" w:rsidRPr="00D8608F" w14:paraId="44ED3C99" w14:textId="0974DC3A" w:rsidTr="00162D1D">
        <w:tc>
          <w:tcPr>
            <w:tcW w:w="6799" w:type="dxa"/>
          </w:tcPr>
          <w:p w14:paraId="3005BC33" w14:textId="38704C28" w:rsidR="00162D1D" w:rsidRPr="00D8608F" w:rsidRDefault="00162D1D">
            <w:pPr>
              <w:rPr>
                <w:sz w:val="22"/>
                <w:szCs w:val="22"/>
              </w:rPr>
            </w:pPr>
            <w:r w:rsidRPr="00D8608F">
              <w:rPr>
                <w:rFonts w:eastAsia="Times New Roman" w:cs="Times New Roman"/>
                <w:sz w:val="22"/>
                <w:szCs w:val="22"/>
                <w:lang w:eastAsia="en-GB"/>
              </w:rPr>
              <w:t>Systems in physical geography: systems concepts and their application to the development of coastal landscapes – inputs, outputs, energy, stores/components, flows/transfers</w:t>
            </w:r>
          </w:p>
        </w:tc>
        <w:tc>
          <w:tcPr>
            <w:tcW w:w="8789" w:type="dxa"/>
          </w:tcPr>
          <w:p w14:paraId="30650BA2" w14:textId="77777777" w:rsidR="00162D1D" w:rsidRPr="00D8608F" w:rsidRDefault="00162D1D">
            <w:pPr>
              <w:rPr>
                <w:sz w:val="22"/>
                <w:szCs w:val="22"/>
              </w:rPr>
            </w:pPr>
          </w:p>
        </w:tc>
      </w:tr>
      <w:tr w:rsidR="00162D1D" w:rsidRPr="00D8608F" w14:paraId="2A93C860" w14:textId="77FFA49A" w:rsidTr="00162D1D">
        <w:tc>
          <w:tcPr>
            <w:tcW w:w="6799" w:type="dxa"/>
            <w:tcBorders>
              <w:bottom w:val="single" w:sz="4" w:space="0" w:color="auto"/>
            </w:tcBorders>
          </w:tcPr>
          <w:p w14:paraId="5C3A9046" w14:textId="15FB5D50" w:rsidR="00162D1D" w:rsidRPr="00D8608F" w:rsidRDefault="00162D1D">
            <w:pPr>
              <w:rPr>
                <w:sz w:val="22"/>
                <w:szCs w:val="22"/>
              </w:rPr>
            </w:pPr>
            <w:r w:rsidRPr="00D8608F">
              <w:rPr>
                <w:rFonts w:eastAsia="Times New Roman" w:cs="Times New Roman"/>
                <w:sz w:val="22"/>
                <w:szCs w:val="22"/>
                <w:lang w:eastAsia="en-GB"/>
              </w:rPr>
              <w:t>Positive/negative feedback, dynamic equilibrium</w:t>
            </w:r>
          </w:p>
        </w:tc>
        <w:tc>
          <w:tcPr>
            <w:tcW w:w="8789" w:type="dxa"/>
            <w:tcBorders>
              <w:bottom w:val="single" w:sz="4" w:space="0" w:color="auto"/>
            </w:tcBorders>
          </w:tcPr>
          <w:p w14:paraId="00AFA944" w14:textId="77777777" w:rsidR="00162D1D" w:rsidRPr="00D8608F" w:rsidRDefault="00162D1D">
            <w:pPr>
              <w:rPr>
                <w:sz w:val="22"/>
                <w:szCs w:val="22"/>
              </w:rPr>
            </w:pPr>
          </w:p>
        </w:tc>
      </w:tr>
      <w:tr w:rsidR="00162D1D" w:rsidRPr="00D8608F" w14:paraId="15A9C303" w14:textId="229B2400" w:rsidTr="00162D1D">
        <w:tc>
          <w:tcPr>
            <w:tcW w:w="6799" w:type="dxa"/>
            <w:shd w:val="clear" w:color="auto" w:fill="D0CECE" w:themeFill="background2" w:themeFillShade="E6"/>
          </w:tcPr>
          <w:p w14:paraId="027AD189" w14:textId="2ACCC102" w:rsidR="00162D1D" w:rsidRPr="00D8608F" w:rsidRDefault="00162D1D">
            <w:pPr>
              <w:rPr>
                <w:b/>
                <w:bCs/>
                <w:sz w:val="22"/>
                <w:szCs w:val="22"/>
              </w:rPr>
            </w:pPr>
            <w:r w:rsidRPr="00D8608F">
              <w:rPr>
                <w:b/>
                <w:bCs/>
                <w:sz w:val="22"/>
                <w:szCs w:val="22"/>
              </w:rPr>
              <w:t>3.1.3.2 Systems and Processes</w:t>
            </w:r>
          </w:p>
        </w:tc>
        <w:tc>
          <w:tcPr>
            <w:tcW w:w="8789" w:type="dxa"/>
            <w:shd w:val="clear" w:color="auto" w:fill="D0CECE" w:themeFill="background2" w:themeFillShade="E6"/>
          </w:tcPr>
          <w:p w14:paraId="744C578C" w14:textId="77777777" w:rsidR="00162D1D" w:rsidRPr="00D8608F" w:rsidRDefault="00162D1D">
            <w:pPr>
              <w:rPr>
                <w:b/>
                <w:bCs/>
                <w:sz w:val="22"/>
                <w:szCs w:val="22"/>
              </w:rPr>
            </w:pPr>
          </w:p>
        </w:tc>
      </w:tr>
      <w:tr w:rsidR="00162D1D" w:rsidRPr="00D8608F" w14:paraId="7E85E2A6" w14:textId="62C58416" w:rsidTr="00162D1D">
        <w:tc>
          <w:tcPr>
            <w:tcW w:w="6799" w:type="dxa"/>
          </w:tcPr>
          <w:p w14:paraId="2CAB0AAE" w14:textId="2D3F0210" w:rsidR="00162D1D" w:rsidRPr="00D8608F" w:rsidRDefault="00162D1D" w:rsidP="00F22945">
            <w:pPr>
              <w:spacing w:before="100" w:beforeAutospacing="1" w:after="100" w:afterAutospacing="1"/>
              <w:rPr>
                <w:rFonts w:eastAsia="Times New Roman" w:cs="Times New Roman"/>
                <w:sz w:val="22"/>
                <w:szCs w:val="22"/>
                <w:lang w:eastAsia="en-GB"/>
              </w:rPr>
            </w:pPr>
            <w:r w:rsidRPr="00D8608F">
              <w:rPr>
                <w:rFonts w:eastAsia="Times New Roman" w:cs="Times New Roman"/>
                <w:sz w:val="22"/>
                <w:szCs w:val="22"/>
                <w:lang w:eastAsia="en-GB"/>
              </w:rPr>
              <w:t>Sources of energy in coastal environments: winds, waves (constructive and destructive), currents and tides. Low energy and high energy coasts.</w:t>
            </w:r>
          </w:p>
        </w:tc>
        <w:tc>
          <w:tcPr>
            <w:tcW w:w="8789" w:type="dxa"/>
          </w:tcPr>
          <w:p w14:paraId="0B9B1397" w14:textId="77777777" w:rsidR="00162D1D" w:rsidRPr="00D8608F" w:rsidRDefault="00162D1D">
            <w:pPr>
              <w:rPr>
                <w:sz w:val="22"/>
                <w:szCs w:val="22"/>
              </w:rPr>
            </w:pPr>
          </w:p>
        </w:tc>
      </w:tr>
      <w:tr w:rsidR="00162D1D" w:rsidRPr="00D8608F" w14:paraId="53F8BDC4" w14:textId="326CA267" w:rsidTr="00162D1D">
        <w:tc>
          <w:tcPr>
            <w:tcW w:w="6799" w:type="dxa"/>
          </w:tcPr>
          <w:p w14:paraId="7154ECDE" w14:textId="144F84BB" w:rsidR="00162D1D" w:rsidRPr="00D8608F" w:rsidRDefault="00162D1D" w:rsidP="00F22945">
            <w:pPr>
              <w:spacing w:before="100" w:beforeAutospacing="1" w:after="100" w:afterAutospacing="1"/>
              <w:rPr>
                <w:rFonts w:eastAsia="Times New Roman" w:cs="Times New Roman"/>
                <w:sz w:val="22"/>
                <w:szCs w:val="22"/>
                <w:lang w:eastAsia="en-GB"/>
              </w:rPr>
            </w:pPr>
            <w:r w:rsidRPr="00D8608F">
              <w:rPr>
                <w:rFonts w:eastAsia="Times New Roman" w:cs="Times New Roman"/>
                <w:sz w:val="22"/>
                <w:szCs w:val="22"/>
                <w:lang w:eastAsia="en-GB"/>
              </w:rPr>
              <w:t xml:space="preserve">Sediment sources, </w:t>
            </w:r>
            <w:proofErr w:type="gramStart"/>
            <w:r w:rsidRPr="00D8608F">
              <w:rPr>
                <w:rFonts w:eastAsia="Times New Roman" w:cs="Times New Roman"/>
                <w:sz w:val="22"/>
                <w:szCs w:val="22"/>
                <w:lang w:eastAsia="en-GB"/>
              </w:rPr>
              <w:t>cells</w:t>
            </w:r>
            <w:proofErr w:type="gramEnd"/>
            <w:r w:rsidRPr="00D8608F">
              <w:rPr>
                <w:rFonts w:eastAsia="Times New Roman" w:cs="Times New Roman"/>
                <w:sz w:val="22"/>
                <w:szCs w:val="22"/>
                <w:lang w:eastAsia="en-GB"/>
              </w:rPr>
              <w:t xml:space="preserve"> and budgets. </w:t>
            </w:r>
          </w:p>
        </w:tc>
        <w:tc>
          <w:tcPr>
            <w:tcW w:w="8789" w:type="dxa"/>
          </w:tcPr>
          <w:p w14:paraId="1970CECB" w14:textId="77777777" w:rsidR="00162D1D" w:rsidRPr="00D8608F" w:rsidRDefault="00162D1D">
            <w:pPr>
              <w:rPr>
                <w:sz w:val="22"/>
                <w:szCs w:val="22"/>
              </w:rPr>
            </w:pPr>
          </w:p>
        </w:tc>
      </w:tr>
      <w:tr w:rsidR="00162D1D" w:rsidRPr="00D8608F" w14:paraId="75990A58" w14:textId="500A0D4B" w:rsidTr="00162D1D">
        <w:tc>
          <w:tcPr>
            <w:tcW w:w="6799" w:type="dxa"/>
          </w:tcPr>
          <w:p w14:paraId="0894EDF6" w14:textId="7C8D55B0" w:rsidR="00162D1D" w:rsidRPr="00D8608F" w:rsidRDefault="00162D1D" w:rsidP="00F22945">
            <w:pPr>
              <w:spacing w:before="100" w:beforeAutospacing="1" w:after="100" w:afterAutospacing="1"/>
              <w:rPr>
                <w:rFonts w:eastAsia="Times New Roman" w:cs="Times New Roman"/>
                <w:sz w:val="22"/>
                <w:szCs w:val="22"/>
                <w:lang w:eastAsia="en-GB"/>
              </w:rPr>
            </w:pPr>
            <w:r w:rsidRPr="00D8608F">
              <w:rPr>
                <w:rFonts w:eastAsia="Times New Roman" w:cs="Times New Roman"/>
                <w:sz w:val="22"/>
                <w:szCs w:val="22"/>
                <w:lang w:eastAsia="en-GB"/>
              </w:rPr>
              <w:t xml:space="preserve">Geomorphological processes: weathering, mass movement, erosion, </w:t>
            </w:r>
            <w:proofErr w:type="gramStart"/>
            <w:r w:rsidRPr="00D8608F">
              <w:rPr>
                <w:rFonts w:eastAsia="Times New Roman" w:cs="Times New Roman"/>
                <w:sz w:val="22"/>
                <w:szCs w:val="22"/>
                <w:lang w:eastAsia="en-GB"/>
              </w:rPr>
              <w:t>transportation</w:t>
            </w:r>
            <w:proofErr w:type="gramEnd"/>
            <w:r w:rsidRPr="00D8608F">
              <w:rPr>
                <w:rFonts w:eastAsia="Times New Roman" w:cs="Times New Roman"/>
                <w:sz w:val="22"/>
                <w:szCs w:val="22"/>
                <w:lang w:eastAsia="en-GB"/>
              </w:rPr>
              <w:t xml:space="preserve"> and deposition.</w:t>
            </w:r>
          </w:p>
        </w:tc>
        <w:tc>
          <w:tcPr>
            <w:tcW w:w="8789" w:type="dxa"/>
          </w:tcPr>
          <w:p w14:paraId="588CEB20" w14:textId="77777777" w:rsidR="00162D1D" w:rsidRPr="00D8608F" w:rsidRDefault="00162D1D">
            <w:pPr>
              <w:rPr>
                <w:sz w:val="22"/>
                <w:szCs w:val="22"/>
              </w:rPr>
            </w:pPr>
          </w:p>
        </w:tc>
      </w:tr>
      <w:tr w:rsidR="00162D1D" w:rsidRPr="00D8608F" w14:paraId="3DAB981B" w14:textId="7FBCEADF" w:rsidTr="00162D1D">
        <w:tc>
          <w:tcPr>
            <w:tcW w:w="6799" w:type="dxa"/>
          </w:tcPr>
          <w:p w14:paraId="7048FCC1" w14:textId="0653E40E" w:rsidR="00162D1D" w:rsidRPr="00D8608F" w:rsidRDefault="00162D1D" w:rsidP="00F22945">
            <w:pPr>
              <w:spacing w:before="100" w:beforeAutospacing="1" w:after="100" w:afterAutospacing="1"/>
              <w:rPr>
                <w:rFonts w:eastAsia="Times New Roman" w:cs="Times New Roman"/>
                <w:sz w:val="22"/>
                <w:szCs w:val="22"/>
                <w:lang w:eastAsia="en-GB"/>
              </w:rPr>
            </w:pPr>
            <w:r w:rsidRPr="00D8608F">
              <w:rPr>
                <w:rFonts w:eastAsia="Times New Roman" w:cs="Times New Roman"/>
                <w:sz w:val="22"/>
                <w:szCs w:val="22"/>
                <w:lang w:eastAsia="en-GB"/>
              </w:rPr>
              <w:t>Distinctively coastal processes: marine: erosion – hydraulic action, wave quarrying, corrasion/ abrasion, cavitation, solution, attrition; transportation: traction, suspension (longshore/littoral drift) and deposition</w:t>
            </w:r>
          </w:p>
        </w:tc>
        <w:tc>
          <w:tcPr>
            <w:tcW w:w="8789" w:type="dxa"/>
          </w:tcPr>
          <w:p w14:paraId="106EB511" w14:textId="77777777" w:rsidR="00460B96" w:rsidRPr="00D8608F" w:rsidRDefault="00460B96" w:rsidP="00460B96">
            <w:pPr>
              <w:pStyle w:val="ListParagraph"/>
              <w:numPr>
                <w:ilvl w:val="0"/>
                <w:numId w:val="8"/>
              </w:numPr>
              <w:rPr>
                <w:bCs/>
                <w:sz w:val="22"/>
                <w:szCs w:val="22"/>
              </w:rPr>
            </w:pPr>
            <w:r w:rsidRPr="00D8608F">
              <w:rPr>
                <w:rFonts w:ascii="Calibri" w:eastAsia="Calibri" w:hAnsi="Calibri" w:cs="Calibri"/>
                <w:bCs/>
                <w:color w:val="000000"/>
                <w:sz w:val="22"/>
                <w:szCs w:val="22"/>
              </w:rPr>
              <w:t>Assess the relative importance of weathering and erosion in the development of coastal landscapes</w:t>
            </w:r>
          </w:p>
          <w:p w14:paraId="42A7024F" w14:textId="77777777" w:rsidR="00162D1D" w:rsidRPr="00D8608F" w:rsidRDefault="00162D1D">
            <w:pPr>
              <w:rPr>
                <w:sz w:val="22"/>
                <w:szCs w:val="22"/>
              </w:rPr>
            </w:pPr>
          </w:p>
        </w:tc>
      </w:tr>
      <w:tr w:rsidR="00162D1D" w:rsidRPr="00D8608F" w14:paraId="504F6C17" w14:textId="3970C2B9" w:rsidTr="00162D1D">
        <w:tc>
          <w:tcPr>
            <w:tcW w:w="6799" w:type="dxa"/>
            <w:tcBorders>
              <w:bottom w:val="single" w:sz="4" w:space="0" w:color="auto"/>
            </w:tcBorders>
          </w:tcPr>
          <w:p w14:paraId="291A6D6E" w14:textId="7CAEE38D" w:rsidR="00162D1D" w:rsidRPr="00D8608F" w:rsidRDefault="00162D1D" w:rsidP="00F22945">
            <w:pPr>
              <w:spacing w:before="100" w:beforeAutospacing="1" w:after="100" w:afterAutospacing="1"/>
              <w:rPr>
                <w:rFonts w:eastAsia="Times New Roman" w:cs="Times New Roman"/>
                <w:sz w:val="22"/>
                <w:szCs w:val="22"/>
                <w:lang w:eastAsia="en-GB"/>
              </w:rPr>
            </w:pPr>
            <w:r w:rsidRPr="00D8608F">
              <w:rPr>
                <w:rFonts w:eastAsia="Times New Roman" w:cs="Times New Roman"/>
                <w:sz w:val="22"/>
                <w:szCs w:val="22"/>
                <w:lang w:eastAsia="en-GB"/>
              </w:rPr>
              <w:t>Sub-aerial weathering, mass movement and runoff.</w:t>
            </w:r>
          </w:p>
        </w:tc>
        <w:tc>
          <w:tcPr>
            <w:tcW w:w="8789" w:type="dxa"/>
            <w:tcBorders>
              <w:bottom w:val="single" w:sz="4" w:space="0" w:color="auto"/>
            </w:tcBorders>
          </w:tcPr>
          <w:p w14:paraId="2212DB26" w14:textId="77777777" w:rsidR="00460B96" w:rsidRPr="00D8608F" w:rsidRDefault="00460B96" w:rsidP="00460B96">
            <w:pPr>
              <w:pStyle w:val="ListParagraph"/>
              <w:numPr>
                <w:ilvl w:val="0"/>
                <w:numId w:val="7"/>
              </w:numPr>
              <w:rPr>
                <w:bCs/>
                <w:sz w:val="22"/>
                <w:szCs w:val="22"/>
              </w:rPr>
            </w:pPr>
            <w:r w:rsidRPr="00D8608F">
              <w:rPr>
                <w:rFonts w:ascii="Calibri" w:eastAsia="Calibri" w:hAnsi="Calibri" w:cs="Calibri"/>
                <w:bCs/>
                <w:color w:val="000000"/>
                <w:sz w:val="22"/>
                <w:szCs w:val="22"/>
              </w:rPr>
              <w:t>‘Subaerial processes are far more important in creating distinctive coastal landforms than marine processes’ to what extent do you agree with this statement?</w:t>
            </w:r>
          </w:p>
          <w:p w14:paraId="68D2955A" w14:textId="77777777" w:rsidR="00162D1D" w:rsidRPr="00D8608F" w:rsidRDefault="00162D1D">
            <w:pPr>
              <w:rPr>
                <w:sz w:val="22"/>
                <w:szCs w:val="22"/>
              </w:rPr>
            </w:pPr>
          </w:p>
        </w:tc>
      </w:tr>
      <w:tr w:rsidR="00162D1D" w:rsidRPr="00D8608F" w14:paraId="26A17FA1" w14:textId="171DE2FD" w:rsidTr="00162D1D">
        <w:tc>
          <w:tcPr>
            <w:tcW w:w="6799" w:type="dxa"/>
            <w:shd w:val="clear" w:color="auto" w:fill="D0CECE" w:themeFill="background2" w:themeFillShade="E6"/>
          </w:tcPr>
          <w:p w14:paraId="4826097F" w14:textId="097BF42B" w:rsidR="00162D1D" w:rsidRPr="00D8608F" w:rsidRDefault="00162D1D" w:rsidP="00F22945">
            <w:pPr>
              <w:spacing w:before="100" w:beforeAutospacing="1" w:after="100" w:afterAutospacing="1"/>
              <w:rPr>
                <w:rFonts w:eastAsia="Times New Roman" w:cs="Times New Roman"/>
                <w:b/>
                <w:bCs/>
                <w:sz w:val="22"/>
                <w:szCs w:val="22"/>
                <w:lang w:eastAsia="en-GB"/>
              </w:rPr>
            </w:pPr>
            <w:r w:rsidRPr="00D8608F">
              <w:rPr>
                <w:rFonts w:eastAsia="Times New Roman" w:cs="Times New Roman"/>
                <w:b/>
                <w:bCs/>
                <w:sz w:val="22"/>
                <w:szCs w:val="22"/>
                <w:lang w:eastAsia="en-GB"/>
              </w:rPr>
              <w:t>3.1.3.3. Coastal Landscape development</w:t>
            </w:r>
          </w:p>
        </w:tc>
        <w:tc>
          <w:tcPr>
            <w:tcW w:w="8789" w:type="dxa"/>
            <w:shd w:val="clear" w:color="auto" w:fill="D0CECE" w:themeFill="background2" w:themeFillShade="E6"/>
          </w:tcPr>
          <w:p w14:paraId="21E01FCE" w14:textId="77777777" w:rsidR="00162D1D" w:rsidRPr="00D8608F" w:rsidRDefault="00162D1D">
            <w:pPr>
              <w:rPr>
                <w:b/>
                <w:bCs/>
                <w:sz w:val="22"/>
                <w:szCs w:val="22"/>
              </w:rPr>
            </w:pPr>
          </w:p>
        </w:tc>
      </w:tr>
      <w:tr w:rsidR="00162D1D" w:rsidRPr="00D8608F" w14:paraId="581088D5" w14:textId="560E6C43" w:rsidTr="00162D1D">
        <w:tc>
          <w:tcPr>
            <w:tcW w:w="6799" w:type="dxa"/>
          </w:tcPr>
          <w:p w14:paraId="0D5E4114" w14:textId="77777777" w:rsidR="00162D1D" w:rsidRPr="00D8608F" w:rsidRDefault="00162D1D" w:rsidP="00ED1702">
            <w:pPr>
              <w:spacing w:before="100" w:beforeAutospacing="1" w:after="100" w:afterAutospacing="1"/>
              <w:rPr>
                <w:rFonts w:eastAsia="Times New Roman" w:cs="Times New Roman"/>
                <w:sz w:val="22"/>
                <w:szCs w:val="22"/>
                <w:lang w:eastAsia="en-GB"/>
              </w:rPr>
            </w:pPr>
            <w:r w:rsidRPr="00D8608F">
              <w:rPr>
                <w:rFonts w:eastAsia="Times New Roman" w:cs="Times New Roman"/>
                <w:sz w:val="22"/>
                <w:szCs w:val="22"/>
                <w:lang w:eastAsia="en-GB"/>
              </w:rPr>
              <w:t xml:space="preserve">Origin and development of landforms and landscapes of coastal erosion: cliffs and wave cut platforms, cliff profile features including caves, </w:t>
            </w:r>
            <w:proofErr w:type="gramStart"/>
            <w:r w:rsidRPr="00D8608F">
              <w:rPr>
                <w:rFonts w:eastAsia="Times New Roman" w:cs="Times New Roman"/>
                <w:sz w:val="22"/>
                <w:szCs w:val="22"/>
                <w:lang w:eastAsia="en-GB"/>
              </w:rPr>
              <w:t>arches</w:t>
            </w:r>
            <w:proofErr w:type="gramEnd"/>
            <w:r w:rsidRPr="00D8608F">
              <w:rPr>
                <w:rFonts w:eastAsia="Times New Roman" w:cs="Times New Roman"/>
                <w:sz w:val="22"/>
                <w:szCs w:val="22"/>
                <w:lang w:eastAsia="en-GB"/>
              </w:rPr>
              <w:t xml:space="preserve"> and stacks; factors and processes in their development. </w:t>
            </w:r>
          </w:p>
          <w:p w14:paraId="43B5CCDE" w14:textId="77777777" w:rsidR="00162D1D" w:rsidRPr="00D8608F" w:rsidRDefault="00162D1D" w:rsidP="00F22945">
            <w:pPr>
              <w:spacing w:before="100" w:beforeAutospacing="1" w:after="100" w:afterAutospacing="1"/>
              <w:rPr>
                <w:rFonts w:eastAsia="Times New Roman" w:cs="Times New Roman"/>
                <w:sz w:val="22"/>
                <w:szCs w:val="22"/>
                <w:lang w:eastAsia="en-GB"/>
              </w:rPr>
            </w:pPr>
          </w:p>
        </w:tc>
        <w:tc>
          <w:tcPr>
            <w:tcW w:w="8789" w:type="dxa"/>
          </w:tcPr>
          <w:p w14:paraId="67D608C8" w14:textId="77777777" w:rsidR="00162D1D" w:rsidRPr="00D8608F" w:rsidRDefault="00162D1D">
            <w:pPr>
              <w:rPr>
                <w:sz w:val="22"/>
                <w:szCs w:val="22"/>
              </w:rPr>
            </w:pPr>
          </w:p>
        </w:tc>
      </w:tr>
      <w:tr w:rsidR="00162D1D" w:rsidRPr="00D8608F" w14:paraId="72B3539A" w14:textId="77777777" w:rsidTr="00162D1D">
        <w:tc>
          <w:tcPr>
            <w:tcW w:w="6799" w:type="dxa"/>
          </w:tcPr>
          <w:p w14:paraId="0D34F7BD" w14:textId="33BB4CD8" w:rsidR="00162D1D" w:rsidRPr="00D8608F" w:rsidRDefault="00162D1D" w:rsidP="00ED1702">
            <w:pPr>
              <w:spacing w:before="100" w:beforeAutospacing="1" w:after="100" w:afterAutospacing="1"/>
              <w:rPr>
                <w:rFonts w:eastAsia="Times New Roman" w:cs="Times New Roman"/>
                <w:sz w:val="22"/>
                <w:szCs w:val="22"/>
                <w:lang w:eastAsia="en-GB"/>
              </w:rPr>
            </w:pPr>
            <w:r w:rsidRPr="00D8608F">
              <w:rPr>
                <w:rFonts w:eastAsia="Times New Roman" w:cs="Times New Roman"/>
                <w:sz w:val="22"/>
                <w:szCs w:val="22"/>
                <w:lang w:eastAsia="en-GB"/>
              </w:rPr>
              <w:t>Origin and development of landforms and landscapes of coastal deposition. Beaches, simple and compound spits, tombolo’s, offshore bars, barrier beaches and islands and sand dunes; factors and processes in their development.</w:t>
            </w:r>
          </w:p>
        </w:tc>
        <w:tc>
          <w:tcPr>
            <w:tcW w:w="8789" w:type="dxa"/>
          </w:tcPr>
          <w:p w14:paraId="5D5FCD4D" w14:textId="093D76CF" w:rsidR="00460B96" w:rsidRPr="00D8608F" w:rsidRDefault="00460B96" w:rsidP="00460B96">
            <w:pPr>
              <w:pStyle w:val="ListParagraph"/>
              <w:numPr>
                <w:ilvl w:val="0"/>
                <w:numId w:val="7"/>
              </w:numPr>
              <w:rPr>
                <w:bCs/>
                <w:sz w:val="22"/>
                <w:szCs w:val="22"/>
              </w:rPr>
            </w:pPr>
            <w:r w:rsidRPr="00D8608F">
              <w:rPr>
                <w:rFonts w:ascii="Calibri" w:eastAsia="Calibri" w:hAnsi="Calibri" w:cs="Calibri"/>
                <w:bCs/>
                <w:color w:val="000000"/>
                <w:sz w:val="22"/>
                <w:szCs w:val="22"/>
              </w:rPr>
              <w:t>‘Human activity always has a negative impact on the development of landforms of coastal deposition.’   To what extent do you agree with this view?</w:t>
            </w:r>
          </w:p>
          <w:p w14:paraId="51ABAEF0" w14:textId="77777777" w:rsidR="00162D1D" w:rsidRPr="00D8608F" w:rsidRDefault="00162D1D">
            <w:pPr>
              <w:rPr>
                <w:sz w:val="22"/>
                <w:szCs w:val="22"/>
              </w:rPr>
            </w:pPr>
          </w:p>
        </w:tc>
      </w:tr>
      <w:tr w:rsidR="00162D1D" w:rsidRPr="00D8608F" w14:paraId="269139C9" w14:textId="77777777" w:rsidTr="00162D1D">
        <w:tc>
          <w:tcPr>
            <w:tcW w:w="6799" w:type="dxa"/>
          </w:tcPr>
          <w:p w14:paraId="5A6FE186" w14:textId="4C815426" w:rsidR="00162D1D" w:rsidRPr="00D8608F" w:rsidRDefault="00162D1D" w:rsidP="00ED1702">
            <w:pPr>
              <w:spacing w:before="100" w:beforeAutospacing="1" w:after="100" w:afterAutospacing="1"/>
              <w:rPr>
                <w:rFonts w:eastAsia="Times New Roman" w:cs="Times New Roman"/>
                <w:sz w:val="22"/>
                <w:szCs w:val="22"/>
                <w:lang w:eastAsia="en-GB"/>
              </w:rPr>
            </w:pPr>
            <w:r w:rsidRPr="00D8608F">
              <w:rPr>
                <w:rFonts w:eastAsia="Times New Roman" w:cs="Times New Roman"/>
                <w:sz w:val="22"/>
                <w:szCs w:val="22"/>
                <w:lang w:eastAsia="en-GB"/>
              </w:rPr>
              <w:t>Estuarine mudflat/saltmarsh environments and associated landscapes; factors and processes in their development.</w:t>
            </w:r>
          </w:p>
        </w:tc>
        <w:tc>
          <w:tcPr>
            <w:tcW w:w="8789" w:type="dxa"/>
          </w:tcPr>
          <w:p w14:paraId="52EFC408" w14:textId="77777777" w:rsidR="00162D1D" w:rsidRPr="00D8608F" w:rsidRDefault="00162D1D">
            <w:pPr>
              <w:rPr>
                <w:sz w:val="22"/>
                <w:szCs w:val="22"/>
              </w:rPr>
            </w:pPr>
          </w:p>
        </w:tc>
      </w:tr>
      <w:tr w:rsidR="00162D1D" w:rsidRPr="00D8608F" w14:paraId="24B569E8" w14:textId="77777777" w:rsidTr="00162D1D">
        <w:tc>
          <w:tcPr>
            <w:tcW w:w="6799" w:type="dxa"/>
          </w:tcPr>
          <w:p w14:paraId="41611213" w14:textId="234349F2" w:rsidR="00162D1D" w:rsidRPr="00D8608F" w:rsidRDefault="00162D1D" w:rsidP="00ED1702">
            <w:pPr>
              <w:spacing w:before="100" w:beforeAutospacing="1" w:after="100" w:afterAutospacing="1"/>
              <w:rPr>
                <w:rFonts w:eastAsia="Times New Roman" w:cs="Times New Roman"/>
                <w:sz w:val="22"/>
                <w:szCs w:val="22"/>
                <w:lang w:eastAsia="en-GB"/>
              </w:rPr>
            </w:pPr>
            <w:r w:rsidRPr="00D8608F">
              <w:rPr>
                <w:rFonts w:eastAsia="Times New Roman" w:cs="Times New Roman"/>
                <w:sz w:val="22"/>
                <w:szCs w:val="22"/>
                <w:lang w:eastAsia="en-GB"/>
              </w:rPr>
              <w:t>Eustatic, isostatic and tectonic sea level change: major changes in sea level in the last 10,000 years.</w:t>
            </w:r>
          </w:p>
        </w:tc>
        <w:tc>
          <w:tcPr>
            <w:tcW w:w="8789" w:type="dxa"/>
          </w:tcPr>
          <w:p w14:paraId="33B5A095" w14:textId="77777777" w:rsidR="00162D1D" w:rsidRPr="00D8608F" w:rsidRDefault="00162D1D">
            <w:pPr>
              <w:rPr>
                <w:sz w:val="22"/>
                <w:szCs w:val="22"/>
              </w:rPr>
            </w:pPr>
          </w:p>
        </w:tc>
      </w:tr>
      <w:tr w:rsidR="00162D1D" w:rsidRPr="00D8608F" w14:paraId="7BD87655" w14:textId="77777777" w:rsidTr="00162D1D">
        <w:tc>
          <w:tcPr>
            <w:tcW w:w="6799" w:type="dxa"/>
          </w:tcPr>
          <w:p w14:paraId="7E454F75" w14:textId="5C4ADDC9" w:rsidR="00162D1D" w:rsidRPr="00D8608F" w:rsidRDefault="00162D1D" w:rsidP="00ED1702">
            <w:pPr>
              <w:spacing w:before="100" w:beforeAutospacing="1" w:after="100" w:afterAutospacing="1"/>
              <w:rPr>
                <w:rFonts w:eastAsia="Times New Roman" w:cs="Times New Roman"/>
                <w:sz w:val="22"/>
                <w:szCs w:val="22"/>
                <w:lang w:eastAsia="en-GB"/>
              </w:rPr>
            </w:pPr>
            <w:r w:rsidRPr="00D8608F">
              <w:rPr>
                <w:rFonts w:eastAsia="Times New Roman" w:cs="Times New Roman"/>
                <w:sz w:val="22"/>
                <w:szCs w:val="22"/>
                <w:lang w:eastAsia="en-GB"/>
              </w:rPr>
              <w:t xml:space="preserve">Coastlines of emergence and submergence. Origin and development of associated landforms: raised beaches, marine platforms; rias, fjords, Dalmatian coasts. </w:t>
            </w:r>
          </w:p>
        </w:tc>
        <w:tc>
          <w:tcPr>
            <w:tcW w:w="8789" w:type="dxa"/>
          </w:tcPr>
          <w:p w14:paraId="3D3ECB29" w14:textId="77777777" w:rsidR="00162D1D" w:rsidRPr="00D8608F" w:rsidRDefault="00162D1D">
            <w:pPr>
              <w:rPr>
                <w:sz w:val="22"/>
                <w:szCs w:val="22"/>
              </w:rPr>
            </w:pPr>
          </w:p>
        </w:tc>
      </w:tr>
      <w:tr w:rsidR="00162D1D" w:rsidRPr="00D8608F" w14:paraId="6F2F5BAB" w14:textId="77777777" w:rsidTr="00162D1D">
        <w:tc>
          <w:tcPr>
            <w:tcW w:w="6799" w:type="dxa"/>
          </w:tcPr>
          <w:p w14:paraId="12358908" w14:textId="49A43E5F" w:rsidR="00162D1D" w:rsidRPr="00D8608F" w:rsidRDefault="00162D1D" w:rsidP="00ED1702">
            <w:pPr>
              <w:spacing w:before="100" w:beforeAutospacing="1" w:after="100" w:afterAutospacing="1"/>
              <w:rPr>
                <w:rFonts w:eastAsia="Times New Roman" w:cs="Times New Roman"/>
                <w:sz w:val="22"/>
                <w:szCs w:val="22"/>
                <w:lang w:eastAsia="en-GB"/>
              </w:rPr>
            </w:pPr>
            <w:r w:rsidRPr="00D8608F">
              <w:rPr>
                <w:rFonts w:eastAsia="Times New Roman" w:cs="Times New Roman"/>
                <w:sz w:val="22"/>
                <w:szCs w:val="22"/>
                <w:lang w:eastAsia="en-GB"/>
              </w:rPr>
              <w:t>Recent and predicted climatic change and potential impact on coasts.</w:t>
            </w:r>
          </w:p>
        </w:tc>
        <w:tc>
          <w:tcPr>
            <w:tcW w:w="8789" w:type="dxa"/>
          </w:tcPr>
          <w:p w14:paraId="2ADDE3CC" w14:textId="77777777" w:rsidR="00460B96" w:rsidRPr="00D8608F" w:rsidRDefault="00460B96" w:rsidP="00460B96">
            <w:pPr>
              <w:pStyle w:val="ListParagraph"/>
              <w:numPr>
                <w:ilvl w:val="0"/>
                <w:numId w:val="7"/>
              </w:numPr>
              <w:rPr>
                <w:bCs/>
                <w:sz w:val="22"/>
                <w:szCs w:val="22"/>
              </w:rPr>
            </w:pPr>
            <w:r w:rsidRPr="00D8608F">
              <w:rPr>
                <w:rFonts w:ascii="Calibri" w:eastAsia="Calibri" w:hAnsi="Calibri" w:cs="Calibri"/>
                <w:bCs/>
                <w:color w:val="000000"/>
                <w:sz w:val="22"/>
                <w:szCs w:val="22"/>
              </w:rPr>
              <w:t>Assess the likely impacts of climate change on coastal areas in the future</w:t>
            </w:r>
          </w:p>
          <w:p w14:paraId="0C33F557" w14:textId="77777777" w:rsidR="00162D1D" w:rsidRPr="00D8608F" w:rsidRDefault="00162D1D">
            <w:pPr>
              <w:rPr>
                <w:sz w:val="22"/>
                <w:szCs w:val="22"/>
              </w:rPr>
            </w:pPr>
          </w:p>
        </w:tc>
      </w:tr>
      <w:tr w:rsidR="00162D1D" w:rsidRPr="00D8608F" w14:paraId="45DB1EC3" w14:textId="77777777" w:rsidTr="00162D1D">
        <w:tc>
          <w:tcPr>
            <w:tcW w:w="6799" w:type="dxa"/>
            <w:tcBorders>
              <w:bottom w:val="single" w:sz="4" w:space="0" w:color="auto"/>
            </w:tcBorders>
          </w:tcPr>
          <w:p w14:paraId="0E875BC1" w14:textId="395470FC" w:rsidR="00162D1D" w:rsidRPr="00D8608F" w:rsidRDefault="00162D1D" w:rsidP="00ED1702">
            <w:pPr>
              <w:spacing w:before="100" w:beforeAutospacing="1" w:after="100" w:afterAutospacing="1"/>
              <w:rPr>
                <w:rFonts w:eastAsia="Times New Roman" w:cs="Times New Roman"/>
                <w:sz w:val="22"/>
                <w:szCs w:val="22"/>
                <w:lang w:eastAsia="en-GB"/>
              </w:rPr>
            </w:pPr>
            <w:r w:rsidRPr="00D8608F">
              <w:rPr>
                <w:rFonts w:eastAsia="Times New Roman" w:cs="Times New Roman"/>
                <w:sz w:val="22"/>
                <w:szCs w:val="22"/>
                <w:lang w:eastAsia="en-GB"/>
              </w:rPr>
              <w:lastRenderedPageBreak/>
              <w:t xml:space="preserve">The relationship between process, time, </w:t>
            </w:r>
            <w:proofErr w:type="gramStart"/>
            <w:r w:rsidRPr="00D8608F">
              <w:rPr>
                <w:rFonts w:eastAsia="Times New Roman" w:cs="Times New Roman"/>
                <w:sz w:val="22"/>
                <w:szCs w:val="22"/>
                <w:lang w:eastAsia="en-GB"/>
              </w:rPr>
              <w:t>landforms</w:t>
            </w:r>
            <w:proofErr w:type="gramEnd"/>
            <w:r w:rsidRPr="00D8608F">
              <w:rPr>
                <w:rFonts w:eastAsia="Times New Roman" w:cs="Times New Roman"/>
                <w:sz w:val="22"/>
                <w:szCs w:val="22"/>
                <w:lang w:eastAsia="en-GB"/>
              </w:rPr>
              <w:t xml:space="preserve"> and landscapes in coastal settings. </w:t>
            </w:r>
          </w:p>
        </w:tc>
        <w:tc>
          <w:tcPr>
            <w:tcW w:w="8789" w:type="dxa"/>
            <w:tcBorders>
              <w:bottom w:val="single" w:sz="4" w:space="0" w:color="auto"/>
            </w:tcBorders>
          </w:tcPr>
          <w:p w14:paraId="7B75269A" w14:textId="0C49E035" w:rsidR="00460B96" w:rsidRPr="00D8608F" w:rsidRDefault="00460B96" w:rsidP="00460B96">
            <w:pPr>
              <w:rPr>
                <w:bCs/>
                <w:sz w:val="22"/>
                <w:szCs w:val="22"/>
              </w:rPr>
            </w:pPr>
          </w:p>
          <w:p w14:paraId="64DE2B2B" w14:textId="77777777" w:rsidR="00162D1D" w:rsidRPr="00D8608F" w:rsidRDefault="00162D1D">
            <w:pPr>
              <w:rPr>
                <w:sz w:val="22"/>
                <w:szCs w:val="22"/>
              </w:rPr>
            </w:pPr>
          </w:p>
        </w:tc>
      </w:tr>
      <w:tr w:rsidR="00162D1D" w:rsidRPr="00D8608F" w14:paraId="008B833A" w14:textId="77777777" w:rsidTr="00162D1D">
        <w:tc>
          <w:tcPr>
            <w:tcW w:w="6799" w:type="dxa"/>
            <w:shd w:val="clear" w:color="auto" w:fill="D0CECE" w:themeFill="background2" w:themeFillShade="E6"/>
          </w:tcPr>
          <w:p w14:paraId="1445266F" w14:textId="159242AF" w:rsidR="00162D1D" w:rsidRPr="00D8608F" w:rsidRDefault="00162D1D" w:rsidP="00ED1702">
            <w:pPr>
              <w:spacing w:before="100" w:beforeAutospacing="1" w:after="100" w:afterAutospacing="1"/>
              <w:rPr>
                <w:rFonts w:eastAsia="Times New Roman" w:cs="Times New Roman"/>
                <w:b/>
                <w:bCs/>
                <w:sz w:val="22"/>
                <w:szCs w:val="22"/>
                <w:lang w:eastAsia="en-GB"/>
              </w:rPr>
            </w:pPr>
            <w:r w:rsidRPr="00D8608F">
              <w:rPr>
                <w:rFonts w:eastAsia="Times New Roman" w:cs="Times New Roman"/>
                <w:b/>
                <w:bCs/>
                <w:sz w:val="22"/>
                <w:szCs w:val="22"/>
                <w:lang w:eastAsia="en-GB"/>
              </w:rPr>
              <w:t>3.1.3.4 Coastal Management</w:t>
            </w:r>
          </w:p>
        </w:tc>
        <w:tc>
          <w:tcPr>
            <w:tcW w:w="8789" w:type="dxa"/>
            <w:shd w:val="clear" w:color="auto" w:fill="D0CECE" w:themeFill="background2" w:themeFillShade="E6"/>
          </w:tcPr>
          <w:p w14:paraId="1FAACE14" w14:textId="77777777" w:rsidR="00162D1D" w:rsidRPr="00D8608F" w:rsidRDefault="00162D1D">
            <w:pPr>
              <w:rPr>
                <w:b/>
                <w:bCs/>
                <w:sz w:val="22"/>
                <w:szCs w:val="22"/>
              </w:rPr>
            </w:pPr>
          </w:p>
        </w:tc>
      </w:tr>
      <w:tr w:rsidR="00162D1D" w:rsidRPr="00D8608F" w14:paraId="08DF9FD0" w14:textId="77777777" w:rsidTr="00162D1D">
        <w:tc>
          <w:tcPr>
            <w:tcW w:w="6799" w:type="dxa"/>
          </w:tcPr>
          <w:p w14:paraId="764E8CFA" w14:textId="68D984EB" w:rsidR="00162D1D" w:rsidRPr="00D8608F" w:rsidRDefault="00162D1D" w:rsidP="00ED1702">
            <w:pPr>
              <w:spacing w:before="100" w:beforeAutospacing="1" w:after="100" w:afterAutospacing="1"/>
              <w:rPr>
                <w:rFonts w:eastAsia="Times New Roman" w:cs="Times New Roman"/>
                <w:sz w:val="22"/>
                <w:szCs w:val="22"/>
                <w:lang w:eastAsia="en-GB"/>
              </w:rPr>
            </w:pPr>
            <w:r w:rsidRPr="00D8608F">
              <w:rPr>
                <w:rFonts w:eastAsia="Times New Roman" w:cs="Times New Roman"/>
                <w:sz w:val="22"/>
                <w:szCs w:val="22"/>
                <w:lang w:eastAsia="en-GB"/>
              </w:rPr>
              <w:t>Human intervention in coastal landscapes. Traditional approaches to coastal flood and erosion risk: hard and soft engineering.</w:t>
            </w:r>
          </w:p>
        </w:tc>
        <w:tc>
          <w:tcPr>
            <w:tcW w:w="8789" w:type="dxa"/>
          </w:tcPr>
          <w:p w14:paraId="4793853F" w14:textId="77777777" w:rsidR="00460B96" w:rsidRPr="00D8608F" w:rsidRDefault="00460B96" w:rsidP="00460B96">
            <w:pPr>
              <w:pStyle w:val="ListParagraph"/>
              <w:numPr>
                <w:ilvl w:val="0"/>
                <w:numId w:val="7"/>
              </w:numPr>
              <w:rPr>
                <w:bCs/>
                <w:sz w:val="22"/>
                <w:szCs w:val="22"/>
              </w:rPr>
            </w:pPr>
            <w:r w:rsidRPr="00D8608F">
              <w:rPr>
                <w:rFonts w:ascii="Calibri" w:eastAsia="Calibri" w:hAnsi="Calibri" w:cs="Calibri"/>
                <w:bCs/>
                <w:color w:val="000000"/>
                <w:sz w:val="22"/>
                <w:szCs w:val="22"/>
              </w:rPr>
              <w:t>During the twenty-first century climate change will make the costs outweigh the benefits of using traditional hard engineering approaches to coastal flood and erosion risk’. To what extent do you agree with this view?</w:t>
            </w:r>
          </w:p>
          <w:p w14:paraId="68A333B2" w14:textId="1CE63BDE" w:rsidR="00460B96" w:rsidRPr="00D8608F" w:rsidRDefault="00460B96" w:rsidP="00460B96">
            <w:pPr>
              <w:pStyle w:val="ListParagraph"/>
              <w:numPr>
                <w:ilvl w:val="0"/>
                <w:numId w:val="7"/>
              </w:numPr>
              <w:rPr>
                <w:bCs/>
                <w:sz w:val="22"/>
                <w:szCs w:val="22"/>
              </w:rPr>
            </w:pPr>
            <w:r w:rsidRPr="00D8608F">
              <w:rPr>
                <w:rFonts w:ascii="Calibri" w:eastAsia="Calibri" w:hAnsi="Calibri" w:cs="Calibri"/>
                <w:bCs/>
                <w:color w:val="000000"/>
                <w:sz w:val="22"/>
                <w:szCs w:val="22"/>
              </w:rPr>
              <w:t>To what extent can coastal management schemes be considered both effective and sustainable?</w:t>
            </w:r>
          </w:p>
          <w:p w14:paraId="03C6471F" w14:textId="77777777" w:rsidR="00460B96" w:rsidRPr="00D8608F" w:rsidRDefault="00460B96" w:rsidP="00460B96">
            <w:pPr>
              <w:pStyle w:val="ListParagraph"/>
              <w:numPr>
                <w:ilvl w:val="0"/>
                <w:numId w:val="7"/>
              </w:numPr>
              <w:rPr>
                <w:bCs/>
                <w:sz w:val="22"/>
                <w:szCs w:val="22"/>
              </w:rPr>
            </w:pPr>
          </w:p>
          <w:p w14:paraId="4D4053EE" w14:textId="77777777" w:rsidR="00162D1D" w:rsidRPr="00D8608F" w:rsidRDefault="00162D1D">
            <w:pPr>
              <w:rPr>
                <w:sz w:val="22"/>
                <w:szCs w:val="22"/>
              </w:rPr>
            </w:pPr>
          </w:p>
        </w:tc>
      </w:tr>
      <w:tr w:rsidR="00162D1D" w:rsidRPr="00D8608F" w14:paraId="271053AD" w14:textId="77777777" w:rsidTr="00162D1D">
        <w:tc>
          <w:tcPr>
            <w:tcW w:w="6799" w:type="dxa"/>
            <w:tcBorders>
              <w:bottom w:val="single" w:sz="4" w:space="0" w:color="auto"/>
            </w:tcBorders>
          </w:tcPr>
          <w:p w14:paraId="57414CFC" w14:textId="25977356" w:rsidR="00162D1D" w:rsidRPr="00D8608F" w:rsidRDefault="00162D1D" w:rsidP="00ED1702">
            <w:pPr>
              <w:spacing w:before="100" w:beforeAutospacing="1" w:after="100" w:afterAutospacing="1"/>
              <w:rPr>
                <w:rFonts w:eastAsia="Times New Roman" w:cs="Times New Roman"/>
                <w:sz w:val="22"/>
                <w:szCs w:val="22"/>
                <w:lang w:eastAsia="en-GB"/>
              </w:rPr>
            </w:pPr>
            <w:r w:rsidRPr="00D8608F">
              <w:rPr>
                <w:rFonts w:eastAsia="Times New Roman" w:cs="Times New Roman"/>
                <w:sz w:val="22"/>
                <w:szCs w:val="22"/>
                <w:lang w:eastAsia="en-GB"/>
              </w:rPr>
              <w:t xml:space="preserve">Sustainable approaches to coastal flood risk and coastal erosion management: shoreline management/integrated coastal zone management. </w:t>
            </w:r>
          </w:p>
        </w:tc>
        <w:tc>
          <w:tcPr>
            <w:tcW w:w="8789" w:type="dxa"/>
            <w:tcBorders>
              <w:bottom w:val="single" w:sz="4" w:space="0" w:color="auto"/>
            </w:tcBorders>
          </w:tcPr>
          <w:p w14:paraId="17256D0C" w14:textId="1F213368" w:rsidR="00460B96" w:rsidRPr="00D8608F" w:rsidRDefault="00460B96" w:rsidP="00460B96">
            <w:pPr>
              <w:pStyle w:val="ListParagraph"/>
              <w:numPr>
                <w:ilvl w:val="0"/>
                <w:numId w:val="9"/>
              </w:numPr>
              <w:rPr>
                <w:bCs/>
                <w:sz w:val="22"/>
                <w:szCs w:val="22"/>
              </w:rPr>
            </w:pPr>
            <w:r w:rsidRPr="00D8608F">
              <w:rPr>
                <w:rFonts w:ascii="Calibri" w:eastAsia="Calibri" w:hAnsi="Calibri" w:cs="Calibri"/>
                <w:bCs/>
                <w:color w:val="000000"/>
                <w:sz w:val="22"/>
                <w:szCs w:val="22"/>
              </w:rPr>
              <w:t>To what extent does increasing globalisation affect the sustainable management of coastlines?</w:t>
            </w:r>
          </w:p>
          <w:p w14:paraId="278C69EB" w14:textId="77777777" w:rsidR="00460B96" w:rsidRPr="00D8608F" w:rsidRDefault="00460B96" w:rsidP="00460B96">
            <w:pPr>
              <w:pStyle w:val="ListParagraph"/>
              <w:numPr>
                <w:ilvl w:val="0"/>
                <w:numId w:val="9"/>
              </w:numPr>
              <w:rPr>
                <w:bCs/>
                <w:sz w:val="22"/>
                <w:szCs w:val="22"/>
              </w:rPr>
            </w:pPr>
            <w:r w:rsidRPr="00D8608F">
              <w:rPr>
                <w:rFonts w:ascii="Calibri" w:eastAsia="Calibri" w:hAnsi="Calibri" w:cs="Calibri"/>
                <w:bCs/>
                <w:color w:val="000000"/>
                <w:sz w:val="22"/>
                <w:szCs w:val="22"/>
              </w:rPr>
              <w:t>To what extent do you agree that sustainable management of coastal areas is achievable?</w:t>
            </w:r>
          </w:p>
          <w:p w14:paraId="6DA2AD47" w14:textId="1FDFA364" w:rsidR="00460B96" w:rsidRPr="00D8608F" w:rsidRDefault="00460B96" w:rsidP="00460B96">
            <w:pPr>
              <w:pStyle w:val="ListParagraph"/>
              <w:numPr>
                <w:ilvl w:val="0"/>
                <w:numId w:val="9"/>
              </w:numPr>
              <w:pBdr>
                <w:top w:val="nil"/>
                <w:left w:val="nil"/>
                <w:bottom w:val="nil"/>
                <w:right w:val="nil"/>
                <w:between w:val="nil"/>
              </w:pBdr>
              <w:rPr>
                <w:rFonts w:ascii="Calibri" w:eastAsia="Calibri" w:hAnsi="Calibri" w:cs="Calibri"/>
                <w:bCs/>
                <w:color w:val="000000"/>
                <w:sz w:val="22"/>
                <w:szCs w:val="22"/>
              </w:rPr>
            </w:pPr>
            <w:r w:rsidRPr="00D8608F">
              <w:rPr>
                <w:rFonts w:ascii="Calibri" w:eastAsia="Calibri" w:hAnsi="Calibri" w:cs="Calibri"/>
                <w:bCs/>
                <w:color w:val="000000"/>
                <w:sz w:val="22"/>
                <w:szCs w:val="22"/>
              </w:rPr>
              <w:t xml:space="preserve">‘Sustainable approaches to coastal management will become more important </w:t>
            </w:r>
            <w:proofErr w:type="gramStart"/>
            <w:r w:rsidRPr="00D8608F">
              <w:rPr>
                <w:rFonts w:ascii="Calibri" w:eastAsia="Calibri" w:hAnsi="Calibri" w:cs="Calibri"/>
                <w:bCs/>
                <w:color w:val="000000"/>
                <w:sz w:val="22"/>
                <w:szCs w:val="22"/>
              </w:rPr>
              <w:t>than  traditional</w:t>
            </w:r>
            <w:proofErr w:type="gramEnd"/>
            <w:r w:rsidRPr="00D8608F">
              <w:rPr>
                <w:rFonts w:ascii="Calibri" w:eastAsia="Calibri" w:hAnsi="Calibri" w:cs="Calibri"/>
                <w:bCs/>
                <w:color w:val="000000"/>
                <w:sz w:val="22"/>
                <w:szCs w:val="22"/>
              </w:rPr>
              <w:t xml:space="preserve"> approaches in dealing with the impacts of climate change.’ To what extent do you agree with this view?</w:t>
            </w:r>
          </w:p>
          <w:p w14:paraId="57BDCDC9" w14:textId="77777777" w:rsidR="00460B96" w:rsidRPr="00D8608F" w:rsidRDefault="00460B96" w:rsidP="00460B96">
            <w:pPr>
              <w:pStyle w:val="ListParagraph"/>
              <w:numPr>
                <w:ilvl w:val="0"/>
                <w:numId w:val="9"/>
              </w:numPr>
              <w:rPr>
                <w:bCs/>
                <w:sz w:val="22"/>
                <w:szCs w:val="22"/>
              </w:rPr>
            </w:pPr>
          </w:p>
          <w:p w14:paraId="6BA05776" w14:textId="77777777" w:rsidR="00162D1D" w:rsidRPr="00D8608F" w:rsidRDefault="00162D1D">
            <w:pPr>
              <w:rPr>
                <w:sz w:val="22"/>
                <w:szCs w:val="22"/>
              </w:rPr>
            </w:pPr>
          </w:p>
        </w:tc>
      </w:tr>
      <w:tr w:rsidR="00162D1D" w:rsidRPr="00D8608F" w14:paraId="14B82DCB" w14:textId="77777777" w:rsidTr="00162D1D">
        <w:tc>
          <w:tcPr>
            <w:tcW w:w="6799" w:type="dxa"/>
            <w:shd w:val="clear" w:color="auto" w:fill="D0CECE" w:themeFill="background2" w:themeFillShade="E6"/>
          </w:tcPr>
          <w:p w14:paraId="7738AAF8" w14:textId="029C914F" w:rsidR="00162D1D" w:rsidRPr="00D8608F" w:rsidRDefault="00162D1D" w:rsidP="00ED1702">
            <w:pPr>
              <w:spacing w:before="100" w:beforeAutospacing="1" w:after="100" w:afterAutospacing="1"/>
              <w:rPr>
                <w:rFonts w:eastAsia="Times New Roman" w:cs="Times New Roman"/>
                <w:b/>
                <w:bCs/>
                <w:sz w:val="22"/>
                <w:szCs w:val="22"/>
                <w:lang w:eastAsia="en-GB"/>
              </w:rPr>
            </w:pPr>
            <w:r w:rsidRPr="00D8608F">
              <w:rPr>
                <w:rFonts w:eastAsia="Times New Roman" w:cs="Times New Roman"/>
                <w:b/>
                <w:bCs/>
                <w:sz w:val="22"/>
                <w:szCs w:val="22"/>
                <w:lang w:eastAsia="en-GB"/>
              </w:rPr>
              <w:t>3.1.3.5 Quantitative and Qualitative Skills</w:t>
            </w:r>
          </w:p>
        </w:tc>
        <w:tc>
          <w:tcPr>
            <w:tcW w:w="8789" w:type="dxa"/>
            <w:shd w:val="clear" w:color="auto" w:fill="D0CECE" w:themeFill="background2" w:themeFillShade="E6"/>
          </w:tcPr>
          <w:p w14:paraId="33C9A5BC" w14:textId="77777777" w:rsidR="00162D1D" w:rsidRPr="00D8608F" w:rsidRDefault="00162D1D">
            <w:pPr>
              <w:rPr>
                <w:b/>
                <w:bCs/>
                <w:sz w:val="22"/>
                <w:szCs w:val="22"/>
              </w:rPr>
            </w:pPr>
          </w:p>
        </w:tc>
      </w:tr>
      <w:tr w:rsidR="00162D1D" w:rsidRPr="00D8608F" w14:paraId="1157C3A6" w14:textId="77777777" w:rsidTr="00162D1D">
        <w:tc>
          <w:tcPr>
            <w:tcW w:w="6799" w:type="dxa"/>
            <w:tcBorders>
              <w:bottom w:val="single" w:sz="4" w:space="0" w:color="auto"/>
            </w:tcBorders>
          </w:tcPr>
          <w:p w14:paraId="340A503E" w14:textId="1BDFF9AE" w:rsidR="00162D1D" w:rsidRPr="00D8608F" w:rsidRDefault="00162D1D" w:rsidP="00ED1702">
            <w:pPr>
              <w:spacing w:before="100" w:beforeAutospacing="1" w:after="100" w:afterAutospacing="1"/>
              <w:rPr>
                <w:rFonts w:eastAsia="Times New Roman" w:cs="Times New Roman"/>
                <w:sz w:val="22"/>
                <w:szCs w:val="22"/>
                <w:lang w:eastAsia="en-GB"/>
              </w:rPr>
            </w:pPr>
            <w:r w:rsidRPr="00D8608F">
              <w:rPr>
                <w:rFonts w:eastAsia="Times New Roman" w:cs="Times New Roman"/>
                <w:sz w:val="22"/>
                <w:szCs w:val="22"/>
                <w:lang w:eastAsia="en-GB"/>
              </w:rPr>
              <w:t xml:space="preserve">Students must engage with a range of quantitative and relevant qualitative skills, within the theme landscape systems. These should include observation skills, measurement and geospatial mapping skills and data manipulation and statistical skills applied to field measurements. </w:t>
            </w:r>
          </w:p>
        </w:tc>
        <w:tc>
          <w:tcPr>
            <w:tcW w:w="8789" w:type="dxa"/>
            <w:tcBorders>
              <w:bottom w:val="single" w:sz="4" w:space="0" w:color="auto"/>
            </w:tcBorders>
          </w:tcPr>
          <w:p w14:paraId="656CFC88" w14:textId="77777777" w:rsidR="00162D1D" w:rsidRPr="00D8608F" w:rsidRDefault="00162D1D">
            <w:pPr>
              <w:rPr>
                <w:sz w:val="22"/>
                <w:szCs w:val="22"/>
              </w:rPr>
            </w:pPr>
          </w:p>
        </w:tc>
      </w:tr>
      <w:tr w:rsidR="00162D1D" w:rsidRPr="00D8608F" w14:paraId="6018CE8F" w14:textId="77777777" w:rsidTr="00162D1D">
        <w:tc>
          <w:tcPr>
            <w:tcW w:w="6799" w:type="dxa"/>
            <w:tcBorders>
              <w:bottom w:val="single" w:sz="4" w:space="0" w:color="auto"/>
            </w:tcBorders>
            <w:shd w:val="clear" w:color="auto" w:fill="D0CECE" w:themeFill="background2" w:themeFillShade="E6"/>
          </w:tcPr>
          <w:p w14:paraId="537F8BB2" w14:textId="0BCE80EC" w:rsidR="00162D1D" w:rsidRPr="00D8608F" w:rsidRDefault="00162D1D" w:rsidP="00ED1702">
            <w:pPr>
              <w:spacing w:before="100" w:beforeAutospacing="1" w:after="100" w:afterAutospacing="1"/>
              <w:rPr>
                <w:rFonts w:eastAsia="Times New Roman" w:cs="Times New Roman"/>
                <w:b/>
                <w:bCs/>
                <w:sz w:val="22"/>
                <w:szCs w:val="22"/>
                <w:lang w:eastAsia="en-GB"/>
              </w:rPr>
            </w:pPr>
            <w:r w:rsidRPr="00D8608F">
              <w:rPr>
                <w:rFonts w:eastAsia="Times New Roman" w:cs="Times New Roman"/>
                <w:b/>
                <w:bCs/>
                <w:sz w:val="22"/>
                <w:szCs w:val="22"/>
                <w:lang w:eastAsia="en-GB"/>
              </w:rPr>
              <w:t>3.1.3.6 Case Studies</w:t>
            </w:r>
          </w:p>
        </w:tc>
        <w:tc>
          <w:tcPr>
            <w:tcW w:w="8789" w:type="dxa"/>
            <w:tcBorders>
              <w:bottom w:val="single" w:sz="4" w:space="0" w:color="auto"/>
            </w:tcBorders>
            <w:shd w:val="clear" w:color="auto" w:fill="D0CECE" w:themeFill="background2" w:themeFillShade="E6"/>
          </w:tcPr>
          <w:p w14:paraId="46817C3F" w14:textId="77777777" w:rsidR="00162D1D" w:rsidRPr="00D8608F" w:rsidRDefault="00162D1D">
            <w:pPr>
              <w:rPr>
                <w:b/>
                <w:bCs/>
                <w:sz w:val="22"/>
                <w:szCs w:val="22"/>
              </w:rPr>
            </w:pPr>
          </w:p>
        </w:tc>
      </w:tr>
      <w:tr w:rsidR="00162D1D" w:rsidRPr="00D8608F" w14:paraId="39C8BB7E" w14:textId="77777777" w:rsidTr="00162D1D">
        <w:tc>
          <w:tcPr>
            <w:tcW w:w="6799" w:type="dxa"/>
            <w:shd w:val="clear" w:color="auto" w:fill="auto"/>
          </w:tcPr>
          <w:p w14:paraId="2930098C" w14:textId="7A6BF5D0" w:rsidR="00162D1D" w:rsidRPr="00D8608F" w:rsidRDefault="00162D1D" w:rsidP="00ED1702">
            <w:pPr>
              <w:spacing w:before="100" w:beforeAutospacing="1" w:after="100" w:afterAutospacing="1"/>
              <w:rPr>
                <w:rFonts w:eastAsia="Times New Roman" w:cs="Times New Roman"/>
                <w:sz w:val="22"/>
                <w:szCs w:val="22"/>
                <w:lang w:eastAsia="en-GB"/>
              </w:rPr>
            </w:pPr>
            <w:r w:rsidRPr="00D8608F">
              <w:rPr>
                <w:rFonts w:eastAsia="Times New Roman" w:cs="Times New Roman"/>
                <w:b/>
                <w:bCs/>
                <w:sz w:val="22"/>
                <w:szCs w:val="22"/>
                <w:lang w:eastAsia="en-GB"/>
              </w:rPr>
              <w:t>Case study(</w:t>
            </w:r>
            <w:proofErr w:type="spellStart"/>
            <w:r w:rsidRPr="00D8608F">
              <w:rPr>
                <w:rFonts w:eastAsia="Times New Roman" w:cs="Times New Roman"/>
                <w:b/>
                <w:bCs/>
                <w:sz w:val="22"/>
                <w:szCs w:val="22"/>
                <w:lang w:eastAsia="en-GB"/>
              </w:rPr>
              <w:t>ies</w:t>
            </w:r>
            <w:proofErr w:type="spellEnd"/>
            <w:r w:rsidRPr="00D8608F">
              <w:rPr>
                <w:rFonts w:eastAsia="Times New Roman" w:cs="Times New Roman"/>
                <w:sz w:val="22"/>
                <w:szCs w:val="22"/>
                <w:lang w:eastAsia="en-GB"/>
              </w:rPr>
              <w:t xml:space="preserve">) of coastal environment(s) at a </w:t>
            </w:r>
            <w:r w:rsidRPr="00D8608F">
              <w:rPr>
                <w:rFonts w:eastAsia="Times New Roman" w:cs="Times New Roman"/>
                <w:b/>
                <w:bCs/>
                <w:sz w:val="22"/>
                <w:szCs w:val="22"/>
                <w:lang w:eastAsia="en-GB"/>
              </w:rPr>
              <w:t>local scale</w:t>
            </w:r>
            <w:r w:rsidRPr="00D8608F">
              <w:rPr>
                <w:rFonts w:eastAsia="Times New Roman" w:cs="Times New Roman"/>
                <w:sz w:val="22"/>
                <w:szCs w:val="22"/>
                <w:lang w:eastAsia="en-GB"/>
              </w:rPr>
              <w:t xml:space="preserve"> to illustrate and analyse fundamental coastal processes, their landscape outcomes as set out above and engage with field data and challenges represented in their sustainable management. </w:t>
            </w:r>
            <w:r w:rsidR="00460B96" w:rsidRPr="00D8608F">
              <w:rPr>
                <w:rFonts w:eastAsia="Times New Roman" w:cs="Times New Roman"/>
                <w:sz w:val="22"/>
                <w:szCs w:val="22"/>
                <w:lang w:eastAsia="en-GB"/>
              </w:rPr>
              <w:t>[Holderness / Chichester]</w:t>
            </w:r>
          </w:p>
        </w:tc>
        <w:tc>
          <w:tcPr>
            <w:tcW w:w="8789" w:type="dxa"/>
            <w:shd w:val="clear" w:color="auto" w:fill="auto"/>
          </w:tcPr>
          <w:p w14:paraId="51DF9EF4" w14:textId="77777777" w:rsidR="00460B96" w:rsidRPr="00D8608F" w:rsidRDefault="00460B96" w:rsidP="00460B96">
            <w:pPr>
              <w:pStyle w:val="ListParagraph"/>
              <w:numPr>
                <w:ilvl w:val="0"/>
                <w:numId w:val="10"/>
              </w:numPr>
              <w:pBdr>
                <w:top w:val="nil"/>
                <w:left w:val="nil"/>
                <w:bottom w:val="nil"/>
                <w:right w:val="nil"/>
                <w:between w:val="nil"/>
              </w:pBdr>
              <w:rPr>
                <w:rFonts w:ascii="Calibri" w:eastAsia="Calibri" w:hAnsi="Calibri" w:cs="Calibri"/>
                <w:bCs/>
                <w:color w:val="000000"/>
                <w:sz w:val="22"/>
                <w:szCs w:val="22"/>
              </w:rPr>
            </w:pPr>
            <w:r w:rsidRPr="00D8608F">
              <w:rPr>
                <w:rFonts w:ascii="Calibri" w:eastAsia="Calibri" w:hAnsi="Calibri" w:cs="Calibri"/>
                <w:bCs/>
                <w:color w:val="000000"/>
                <w:sz w:val="22"/>
                <w:szCs w:val="22"/>
              </w:rPr>
              <w:t>Assess the extent to which predicted climate change will present challenges for the sustainable management of a local scale coastal environment that you have studied.</w:t>
            </w:r>
          </w:p>
          <w:p w14:paraId="7CED203C" w14:textId="77777777" w:rsidR="00162D1D" w:rsidRPr="00D8608F" w:rsidRDefault="00162D1D">
            <w:pPr>
              <w:rPr>
                <w:sz w:val="22"/>
                <w:szCs w:val="22"/>
              </w:rPr>
            </w:pPr>
          </w:p>
        </w:tc>
      </w:tr>
      <w:tr w:rsidR="00162D1D" w:rsidRPr="00D8608F" w14:paraId="77DC87DD" w14:textId="77777777" w:rsidTr="00162D1D">
        <w:tc>
          <w:tcPr>
            <w:tcW w:w="6799" w:type="dxa"/>
            <w:shd w:val="clear" w:color="auto" w:fill="auto"/>
          </w:tcPr>
          <w:p w14:paraId="2137B057" w14:textId="0E2158DE" w:rsidR="00162D1D" w:rsidRPr="00D8608F" w:rsidRDefault="00162D1D" w:rsidP="00ED1702">
            <w:pPr>
              <w:spacing w:before="100" w:beforeAutospacing="1" w:after="100" w:afterAutospacing="1"/>
              <w:rPr>
                <w:rFonts w:eastAsia="Times New Roman" w:cs="Times New Roman"/>
                <w:sz w:val="22"/>
                <w:szCs w:val="22"/>
                <w:lang w:eastAsia="en-GB"/>
              </w:rPr>
            </w:pPr>
            <w:r w:rsidRPr="00D8608F">
              <w:rPr>
                <w:rFonts w:eastAsia="Times New Roman" w:cs="Times New Roman"/>
                <w:b/>
                <w:bCs/>
                <w:sz w:val="22"/>
                <w:szCs w:val="22"/>
                <w:lang w:eastAsia="en-GB"/>
              </w:rPr>
              <w:t>Case study</w:t>
            </w:r>
            <w:r w:rsidRPr="00D8608F">
              <w:rPr>
                <w:rFonts w:eastAsia="Times New Roman" w:cs="Times New Roman"/>
                <w:sz w:val="22"/>
                <w:szCs w:val="22"/>
                <w:lang w:eastAsia="en-GB"/>
              </w:rPr>
              <w:t xml:space="preserve"> of a contrasting coastal landscape beyond the UK to illustrate and analyse how it presents risks and opportunities for human occupation and development and evaluate human responses of resilience, </w:t>
            </w:r>
            <w:proofErr w:type="gramStart"/>
            <w:r w:rsidRPr="00D8608F">
              <w:rPr>
                <w:rFonts w:eastAsia="Times New Roman" w:cs="Times New Roman"/>
                <w:sz w:val="22"/>
                <w:szCs w:val="22"/>
                <w:lang w:eastAsia="en-GB"/>
              </w:rPr>
              <w:t>mitigation</w:t>
            </w:r>
            <w:proofErr w:type="gramEnd"/>
            <w:r w:rsidRPr="00D8608F">
              <w:rPr>
                <w:rFonts w:eastAsia="Times New Roman" w:cs="Times New Roman"/>
                <w:sz w:val="22"/>
                <w:szCs w:val="22"/>
                <w:lang w:eastAsia="en-GB"/>
              </w:rPr>
              <w:t xml:space="preserve"> and adaptation. </w:t>
            </w:r>
            <w:r w:rsidR="00460B96" w:rsidRPr="00D8608F">
              <w:rPr>
                <w:rFonts w:eastAsia="Times New Roman" w:cs="Times New Roman"/>
                <w:sz w:val="22"/>
                <w:szCs w:val="22"/>
                <w:lang w:eastAsia="en-GB"/>
              </w:rPr>
              <w:t>[Sundarbans, Kiribati]</w:t>
            </w:r>
          </w:p>
        </w:tc>
        <w:tc>
          <w:tcPr>
            <w:tcW w:w="8789" w:type="dxa"/>
            <w:shd w:val="clear" w:color="auto" w:fill="auto"/>
          </w:tcPr>
          <w:p w14:paraId="2B974291" w14:textId="628E164F" w:rsidR="00D8608F" w:rsidRPr="00D8608F" w:rsidRDefault="00D8608F" w:rsidP="00D8608F">
            <w:pPr>
              <w:pStyle w:val="ListParagraph"/>
              <w:numPr>
                <w:ilvl w:val="0"/>
                <w:numId w:val="10"/>
              </w:numPr>
              <w:pBdr>
                <w:top w:val="nil"/>
                <w:left w:val="nil"/>
                <w:bottom w:val="nil"/>
                <w:right w:val="nil"/>
                <w:between w:val="nil"/>
              </w:pBdr>
              <w:rPr>
                <w:rFonts w:ascii="Calibri" w:eastAsia="Calibri" w:hAnsi="Calibri" w:cs="Calibri"/>
                <w:bCs/>
                <w:color w:val="000000"/>
                <w:sz w:val="22"/>
                <w:szCs w:val="22"/>
              </w:rPr>
            </w:pPr>
            <w:r w:rsidRPr="00D8608F">
              <w:rPr>
                <w:rFonts w:ascii="Calibri" w:eastAsia="Calibri" w:hAnsi="Calibri" w:cs="Calibri"/>
                <w:bCs/>
                <w:color w:val="000000"/>
                <w:sz w:val="22"/>
                <w:szCs w:val="22"/>
              </w:rPr>
              <w:t xml:space="preserve">‘Much of the handwringing over sea level rise is precisely because so much of the world’s population lives near to the ocean’. For a coastline(s) you have studied, analyse the respective roles of resilience, </w:t>
            </w:r>
            <w:proofErr w:type="gramStart"/>
            <w:r w:rsidRPr="00D8608F">
              <w:rPr>
                <w:rFonts w:ascii="Calibri" w:eastAsia="Calibri" w:hAnsi="Calibri" w:cs="Calibri"/>
                <w:bCs/>
                <w:color w:val="000000"/>
                <w:sz w:val="22"/>
                <w:szCs w:val="22"/>
              </w:rPr>
              <w:t>mitigation</w:t>
            </w:r>
            <w:proofErr w:type="gramEnd"/>
            <w:r w:rsidRPr="00D8608F">
              <w:rPr>
                <w:rFonts w:ascii="Calibri" w:eastAsia="Calibri" w:hAnsi="Calibri" w:cs="Calibri"/>
                <w:bCs/>
                <w:color w:val="000000"/>
                <w:sz w:val="22"/>
                <w:szCs w:val="22"/>
              </w:rPr>
              <w:t xml:space="preserve"> and adaptation in maintaining coastal communities.</w:t>
            </w:r>
          </w:p>
          <w:p w14:paraId="7FFABEF2" w14:textId="77777777" w:rsidR="00D8608F" w:rsidRPr="00D8608F" w:rsidRDefault="00D8608F" w:rsidP="00D8608F">
            <w:pPr>
              <w:pStyle w:val="ListParagraph"/>
              <w:numPr>
                <w:ilvl w:val="0"/>
                <w:numId w:val="10"/>
              </w:numPr>
              <w:pBdr>
                <w:top w:val="nil"/>
                <w:left w:val="nil"/>
                <w:bottom w:val="nil"/>
                <w:right w:val="nil"/>
                <w:between w:val="nil"/>
              </w:pBdr>
              <w:rPr>
                <w:rFonts w:ascii="Calibri" w:eastAsia="Calibri" w:hAnsi="Calibri" w:cs="Calibri"/>
                <w:bCs/>
                <w:color w:val="000000"/>
                <w:sz w:val="22"/>
                <w:szCs w:val="22"/>
              </w:rPr>
            </w:pPr>
          </w:p>
          <w:p w14:paraId="46FB71FB" w14:textId="77777777" w:rsidR="00162D1D" w:rsidRPr="00D8608F" w:rsidRDefault="00162D1D">
            <w:pPr>
              <w:rPr>
                <w:sz w:val="22"/>
                <w:szCs w:val="22"/>
              </w:rPr>
            </w:pPr>
          </w:p>
        </w:tc>
      </w:tr>
      <w:tr w:rsidR="00D8608F" w:rsidRPr="00D8608F" w14:paraId="5BF5A230" w14:textId="77777777" w:rsidTr="00162D1D">
        <w:tc>
          <w:tcPr>
            <w:tcW w:w="6799" w:type="dxa"/>
            <w:shd w:val="clear" w:color="auto" w:fill="auto"/>
          </w:tcPr>
          <w:p w14:paraId="3191D2EB" w14:textId="77777777" w:rsidR="00D8608F" w:rsidRPr="00D8608F" w:rsidRDefault="00D8608F" w:rsidP="00ED1702">
            <w:pPr>
              <w:spacing w:before="100" w:beforeAutospacing="1" w:after="100" w:afterAutospacing="1"/>
              <w:rPr>
                <w:rFonts w:eastAsia="Times New Roman" w:cs="Times New Roman"/>
                <w:b/>
                <w:bCs/>
                <w:sz w:val="22"/>
                <w:szCs w:val="22"/>
                <w:lang w:eastAsia="en-GB"/>
              </w:rPr>
            </w:pPr>
          </w:p>
        </w:tc>
        <w:tc>
          <w:tcPr>
            <w:tcW w:w="8789" w:type="dxa"/>
            <w:shd w:val="clear" w:color="auto" w:fill="auto"/>
          </w:tcPr>
          <w:p w14:paraId="795C03B2" w14:textId="77777777" w:rsidR="00D8608F" w:rsidRPr="00D8608F" w:rsidRDefault="00D8608F" w:rsidP="00D8608F">
            <w:pPr>
              <w:pStyle w:val="ListParagraph"/>
              <w:numPr>
                <w:ilvl w:val="0"/>
                <w:numId w:val="10"/>
              </w:numPr>
              <w:pBdr>
                <w:top w:val="nil"/>
                <w:left w:val="nil"/>
                <w:bottom w:val="nil"/>
                <w:right w:val="nil"/>
                <w:between w:val="nil"/>
              </w:pBdr>
              <w:rPr>
                <w:rFonts w:ascii="Calibri" w:eastAsia="Calibri" w:hAnsi="Calibri" w:cs="Calibri"/>
                <w:bCs/>
                <w:color w:val="000000"/>
                <w:sz w:val="22"/>
                <w:szCs w:val="22"/>
              </w:rPr>
            </w:pPr>
            <w:r w:rsidRPr="00D8608F">
              <w:rPr>
                <w:rFonts w:ascii="Calibri" w:eastAsia="Calibri" w:hAnsi="Calibri" w:cs="Calibri"/>
                <w:bCs/>
                <w:color w:val="000000"/>
                <w:sz w:val="22"/>
                <w:szCs w:val="22"/>
              </w:rPr>
              <w:t>‘No amount of coastal intervention by people can halt the natural processes which continue to present potentially serious risks to coastal communities now and even more so in the future.’ To what extent do you agree with this view?</w:t>
            </w:r>
          </w:p>
          <w:p w14:paraId="54204E4A" w14:textId="77777777" w:rsidR="00D8608F" w:rsidRPr="00D8608F" w:rsidRDefault="00D8608F" w:rsidP="00D8608F">
            <w:pPr>
              <w:pStyle w:val="ListParagraph"/>
              <w:numPr>
                <w:ilvl w:val="0"/>
                <w:numId w:val="10"/>
              </w:numPr>
              <w:pBdr>
                <w:top w:val="nil"/>
                <w:left w:val="nil"/>
                <w:bottom w:val="nil"/>
                <w:right w:val="nil"/>
                <w:between w:val="nil"/>
              </w:pBdr>
              <w:rPr>
                <w:rFonts w:ascii="Calibri" w:eastAsia="Calibri" w:hAnsi="Calibri" w:cs="Calibri"/>
                <w:bCs/>
                <w:color w:val="000000"/>
                <w:sz w:val="22"/>
                <w:szCs w:val="22"/>
              </w:rPr>
            </w:pPr>
            <w:r w:rsidRPr="00D8608F">
              <w:rPr>
                <w:rFonts w:ascii="Calibri" w:eastAsia="Calibri" w:hAnsi="Calibri" w:cs="Calibri"/>
                <w:bCs/>
                <w:color w:val="000000"/>
                <w:sz w:val="22"/>
                <w:szCs w:val="22"/>
              </w:rPr>
              <w:lastRenderedPageBreak/>
              <w:t>‘Human responses will never be sufficient to overcome the challenges posed by living in coastal areas.’ To what extent do you agree with this statement?</w:t>
            </w:r>
          </w:p>
          <w:p w14:paraId="425542EF" w14:textId="292701D6" w:rsidR="00D8608F" w:rsidRPr="00D8608F" w:rsidRDefault="00D8608F" w:rsidP="00D8608F">
            <w:pPr>
              <w:pStyle w:val="ListParagraph"/>
              <w:numPr>
                <w:ilvl w:val="0"/>
                <w:numId w:val="10"/>
              </w:numPr>
              <w:pBdr>
                <w:top w:val="nil"/>
                <w:left w:val="nil"/>
                <w:bottom w:val="nil"/>
                <w:right w:val="nil"/>
                <w:between w:val="nil"/>
              </w:pBdr>
              <w:rPr>
                <w:rFonts w:ascii="Calibri" w:eastAsia="Calibri" w:hAnsi="Calibri" w:cs="Calibri"/>
                <w:bCs/>
                <w:color w:val="000000"/>
                <w:sz w:val="22"/>
                <w:szCs w:val="22"/>
              </w:rPr>
            </w:pPr>
            <w:r w:rsidRPr="00D8608F">
              <w:rPr>
                <w:rFonts w:ascii="Calibri" w:eastAsia="Calibri" w:hAnsi="Calibri" w:cs="Calibri"/>
                <w:bCs/>
                <w:color w:val="000000"/>
                <w:sz w:val="22"/>
                <w:szCs w:val="22"/>
              </w:rPr>
              <w:t xml:space="preserve">“Flooding and erosion </w:t>
            </w:r>
            <w:proofErr w:type="gramStart"/>
            <w:r w:rsidRPr="00D8608F">
              <w:rPr>
                <w:rFonts w:ascii="Calibri" w:eastAsia="Calibri" w:hAnsi="Calibri" w:cs="Calibri"/>
                <w:bCs/>
                <w:color w:val="000000"/>
                <w:sz w:val="22"/>
                <w:szCs w:val="22"/>
              </w:rPr>
              <w:t>is</w:t>
            </w:r>
            <w:proofErr w:type="gramEnd"/>
            <w:r w:rsidRPr="00D8608F">
              <w:rPr>
                <w:rFonts w:ascii="Calibri" w:eastAsia="Calibri" w:hAnsi="Calibri" w:cs="Calibri"/>
                <w:bCs/>
                <w:color w:val="000000"/>
                <w:sz w:val="22"/>
                <w:szCs w:val="22"/>
              </w:rPr>
              <w:t xml:space="preserve"> set to increase to unprecedented levels along coastlines across the world. In response, mitigation and adaptation by coastal managers will ensure that people and places are not affected.” To what extent do you agree with this view?</w:t>
            </w:r>
          </w:p>
        </w:tc>
      </w:tr>
    </w:tbl>
    <w:p w14:paraId="4AA99485" w14:textId="2CBE85B6" w:rsidR="009073F0" w:rsidRPr="00D8608F" w:rsidRDefault="009073F0">
      <w:pPr>
        <w:rPr>
          <w:sz w:val="22"/>
          <w:szCs w:val="22"/>
        </w:rPr>
      </w:pPr>
    </w:p>
    <w:p w14:paraId="241C69D7" w14:textId="711524F6" w:rsidR="00E218B2" w:rsidRPr="00D8608F" w:rsidRDefault="00E218B2">
      <w:pPr>
        <w:rPr>
          <w:sz w:val="22"/>
          <w:szCs w:val="22"/>
        </w:rPr>
      </w:pPr>
    </w:p>
    <w:sectPr w:rsidR="00E218B2" w:rsidRPr="00D8608F" w:rsidSect="00ED1702">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Rounded MT Bold">
    <w:panose1 w:val="020F07040305040302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F416A2"/>
    <w:multiLevelType w:val="hybridMultilevel"/>
    <w:tmpl w:val="F462E2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CF639AA"/>
    <w:multiLevelType w:val="hybridMultilevel"/>
    <w:tmpl w:val="E5AC9D1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E31624E"/>
    <w:multiLevelType w:val="hybridMultilevel"/>
    <w:tmpl w:val="34225F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2A13119"/>
    <w:multiLevelType w:val="multilevel"/>
    <w:tmpl w:val="98B4DDBA"/>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4" w15:restartNumberingAfterBreak="0">
    <w:nsid w:val="277561B4"/>
    <w:multiLevelType w:val="hybridMultilevel"/>
    <w:tmpl w:val="C89EF72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C241DEB"/>
    <w:multiLevelType w:val="hybridMultilevel"/>
    <w:tmpl w:val="017A1A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45A21D86"/>
    <w:multiLevelType w:val="hybridMultilevel"/>
    <w:tmpl w:val="9CA4E3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709689A"/>
    <w:multiLevelType w:val="hybridMultilevel"/>
    <w:tmpl w:val="BF5847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EC51066"/>
    <w:multiLevelType w:val="multilevel"/>
    <w:tmpl w:val="B7DE3904"/>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
      <w:lvlJc w:val="left"/>
      <w:pPr>
        <w:tabs>
          <w:tab w:val="num" w:pos="1222"/>
        </w:tabs>
        <w:ind w:left="1222" w:hanging="360"/>
      </w:pPr>
      <w:rPr>
        <w:rFonts w:ascii="Symbol" w:hAnsi="Symbol" w:hint="default"/>
        <w:sz w:val="20"/>
      </w:rPr>
    </w:lvl>
    <w:lvl w:ilvl="2" w:tentative="1">
      <w:start w:val="1"/>
      <w:numFmt w:val="bullet"/>
      <w:lvlText w:val=""/>
      <w:lvlJc w:val="left"/>
      <w:pPr>
        <w:tabs>
          <w:tab w:val="num" w:pos="1942"/>
        </w:tabs>
        <w:ind w:left="1942" w:hanging="360"/>
      </w:pPr>
      <w:rPr>
        <w:rFonts w:ascii="Symbol" w:hAnsi="Symbol" w:hint="default"/>
        <w:sz w:val="20"/>
      </w:rPr>
    </w:lvl>
    <w:lvl w:ilvl="3" w:tentative="1">
      <w:start w:val="1"/>
      <w:numFmt w:val="bullet"/>
      <w:lvlText w:val=""/>
      <w:lvlJc w:val="left"/>
      <w:pPr>
        <w:tabs>
          <w:tab w:val="num" w:pos="2662"/>
        </w:tabs>
        <w:ind w:left="2662" w:hanging="360"/>
      </w:pPr>
      <w:rPr>
        <w:rFonts w:ascii="Symbol" w:hAnsi="Symbol" w:hint="default"/>
        <w:sz w:val="20"/>
      </w:rPr>
    </w:lvl>
    <w:lvl w:ilvl="4" w:tentative="1">
      <w:start w:val="1"/>
      <w:numFmt w:val="bullet"/>
      <w:lvlText w:val=""/>
      <w:lvlJc w:val="left"/>
      <w:pPr>
        <w:tabs>
          <w:tab w:val="num" w:pos="3382"/>
        </w:tabs>
        <w:ind w:left="3382" w:hanging="360"/>
      </w:pPr>
      <w:rPr>
        <w:rFonts w:ascii="Symbol" w:hAnsi="Symbol" w:hint="default"/>
        <w:sz w:val="20"/>
      </w:rPr>
    </w:lvl>
    <w:lvl w:ilvl="5" w:tentative="1">
      <w:start w:val="1"/>
      <w:numFmt w:val="bullet"/>
      <w:lvlText w:val=""/>
      <w:lvlJc w:val="left"/>
      <w:pPr>
        <w:tabs>
          <w:tab w:val="num" w:pos="4102"/>
        </w:tabs>
        <w:ind w:left="4102" w:hanging="360"/>
      </w:pPr>
      <w:rPr>
        <w:rFonts w:ascii="Symbol" w:hAnsi="Symbol" w:hint="default"/>
        <w:sz w:val="20"/>
      </w:rPr>
    </w:lvl>
    <w:lvl w:ilvl="6" w:tentative="1">
      <w:start w:val="1"/>
      <w:numFmt w:val="bullet"/>
      <w:lvlText w:val=""/>
      <w:lvlJc w:val="left"/>
      <w:pPr>
        <w:tabs>
          <w:tab w:val="num" w:pos="4822"/>
        </w:tabs>
        <w:ind w:left="4822" w:hanging="360"/>
      </w:pPr>
      <w:rPr>
        <w:rFonts w:ascii="Symbol" w:hAnsi="Symbol" w:hint="default"/>
        <w:sz w:val="20"/>
      </w:rPr>
    </w:lvl>
    <w:lvl w:ilvl="7" w:tentative="1">
      <w:start w:val="1"/>
      <w:numFmt w:val="bullet"/>
      <w:lvlText w:val=""/>
      <w:lvlJc w:val="left"/>
      <w:pPr>
        <w:tabs>
          <w:tab w:val="num" w:pos="5542"/>
        </w:tabs>
        <w:ind w:left="5542" w:hanging="360"/>
      </w:pPr>
      <w:rPr>
        <w:rFonts w:ascii="Symbol" w:hAnsi="Symbol" w:hint="default"/>
        <w:sz w:val="20"/>
      </w:rPr>
    </w:lvl>
    <w:lvl w:ilvl="8" w:tentative="1">
      <w:start w:val="1"/>
      <w:numFmt w:val="bullet"/>
      <w:lvlText w:val=""/>
      <w:lvlJc w:val="left"/>
      <w:pPr>
        <w:tabs>
          <w:tab w:val="num" w:pos="6262"/>
        </w:tabs>
        <w:ind w:left="6262" w:hanging="360"/>
      </w:pPr>
      <w:rPr>
        <w:rFonts w:ascii="Symbol" w:hAnsi="Symbol" w:hint="default"/>
        <w:sz w:val="20"/>
      </w:rPr>
    </w:lvl>
  </w:abstractNum>
  <w:abstractNum w:abstractNumId="9" w15:restartNumberingAfterBreak="0">
    <w:nsid w:val="59584B60"/>
    <w:multiLevelType w:val="multilevel"/>
    <w:tmpl w:val="D2D48B4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360"/>
        </w:tabs>
        <w:ind w:left="36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42C1298"/>
    <w:multiLevelType w:val="multilevel"/>
    <w:tmpl w:val="F0FCB4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643"/>
        </w:tabs>
        <w:ind w:left="643"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71C3D12"/>
    <w:multiLevelType w:val="hybridMultilevel"/>
    <w:tmpl w:val="160ACC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809464D"/>
    <w:multiLevelType w:val="multilevel"/>
    <w:tmpl w:val="697E9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E9E34CA"/>
    <w:multiLevelType w:val="multilevel"/>
    <w:tmpl w:val="D91A5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25522932">
    <w:abstractNumId w:val="8"/>
  </w:num>
  <w:num w:numId="2" w16cid:durableId="1435975048">
    <w:abstractNumId w:val="9"/>
  </w:num>
  <w:num w:numId="3" w16cid:durableId="342635774">
    <w:abstractNumId w:val="3"/>
  </w:num>
  <w:num w:numId="4" w16cid:durableId="1343974003">
    <w:abstractNumId w:val="10"/>
  </w:num>
  <w:num w:numId="5" w16cid:durableId="1826120690">
    <w:abstractNumId w:val="13"/>
  </w:num>
  <w:num w:numId="6" w16cid:durableId="647785951">
    <w:abstractNumId w:val="12"/>
  </w:num>
  <w:num w:numId="7" w16cid:durableId="1358003047">
    <w:abstractNumId w:val="4"/>
  </w:num>
  <w:num w:numId="8" w16cid:durableId="892615744">
    <w:abstractNumId w:val="1"/>
  </w:num>
  <w:num w:numId="9" w16cid:durableId="1389650187">
    <w:abstractNumId w:val="5"/>
  </w:num>
  <w:num w:numId="10" w16cid:durableId="1654790660">
    <w:abstractNumId w:val="7"/>
  </w:num>
  <w:num w:numId="11" w16cid:durableId="934288754">
    <w:abstractNumId w:val="6"/>
  </w:num>
  <w:num w:numId="12" w16cid:durableId="707949482">
    <w:abstractNumId w:val="2"/>
  </w:num>
  <w:num w:numId="13" w16cid:durableId="962658538">
    <w:abstractNumId w:val="0"/>
  </w:num>
  <w:num w:numId="14" w16cid:durableId="179975675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5F25"/>
    <w:rsid w:val="00033AE3"/>
    <w:rsid w:val="000F3454"/>
    <w:rsid w:val="00125286"/>
    <w:rsid w:val="00147D43"/>
    <w:rsid w:val="00162D1D"/>
    <w:rsid w:val="00163804"/>
    <w:rsid w:val="001D55B5"/>
    <w:rsid w:val="001D72DF"/>
    <w:rsid w:val="002124BD"/>
    <w:rsid w:val="00212773"/>
    <w:rsid w:val="002E4C3B"/>
    <w:rsid w:val="003C3EA3"/>
    <w:rsid w:val="00423CA5"/>
    <w:rsid w:val="00460B96"/>
    <w:rsid w:val="004D18F4"/>
    <w:rsid w:val="00520BC9"/>
    <w:rsid w:val="0057205E"/>
    <w:rsid w:val="005A3085"/>
    <w:rsid w:val="005C1363"/>
    <w:rsid w:val="005E74DB"/>
    <w:rsid w:val="006178CC"/>
    <w:rsid w:val="00673830"/>
    <w:rsid w:val="00674C9B"/>
    <w:rsid w:val="00680054"/>
    <w:rsid w:val="006C6D8A"/>
    <w:rsid w:val="009073F0"/>
    <w:rsid w:val="0099257A"/>
    <w:rsid w:val="009A26C5"/>
    <w:rsid w:val="00A274FD"/>
    <w:rsid w:val="00A917D1"/>
    <w:rsid w:val="00AA2ABC"/>
    <w:rsid w:val="00BD3AD7"/>
    <w:rsid w:val="00C02A6C"/>
    <w:rsid w:val="00CA1DF3"/>
    <w:rsid w:val="00D80FB7"/>
    <w:rsid w:val="00D8608F"/>
    <w:rsid w:val="00E01C9E"/>
    <w:rsid w:val="00E15F25"/>
    <w:rsid w:val="00E218B2"/>
    <w:rsid w:val="00E81567"/>
    <w:rsid w:val="00EB23CE"/>
    <w:rsid w:val="00ED1702"/>
    <w:rsid w:val="00ED2C45"/>
    <w:rsid w:val="00F22945"/>
    <w:rsid w:val="00F71090"/>
    <w:rsid w:val="00F73C3D"/>
    <w:rsid w:val="00F86A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1932684"/>
  <w15:chartTrackingRefBased/>
  <w15:docId w15:val="{3245414E-C03E-6E41-8C03-0F7201AF4E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229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5A3085"/>
    <w:pPr>
      <w:spacing w:before="100" w:beforeAutospacing="1" w:after="100" w:afterAutospacing="1"/>
    </w:pPr>
    <w:rPr>
      <w:rFonts w:ascii="Times New Roman" w:eastAsia="Times New Roman" w:hAnsi="Times New Roman" w:cs="Times New Roman"/>
      <w:lang w:eastAsia="en-GB"/>
    </w:rPr>
  </w:style>
  <w:style w:type="paragraph" w:styleId="ListParagraph">
    <w:name w:val="List Paragraph"/>
    <w:basedOn w:val="Normal"/>
    <w:uiPriority w:val="34"/>
    <w:qFormat/>
    <w:rsid w:val="00460B96"/>
    <w:pPr>
      <w:ind w:left="720"/>
      <w:contextualSpacing/>
    </w:pPr>
  </w:style>
  <w:style w:type="paragraph" w:styleId="NoSpacing">
    <w:name w:val="No Spacing"/>
    <w:uiPriority w:val="1"/>
    <w:qFormat/>
    <w:rsid w:val="003C3EA3"/>
    <w:rPr>
      <w:rFonts w:ascii="Arial Rounded MT Bold" w:hAnsi="Arial Rounded MT Bold"/>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797</Words>
  <Characters>4549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 wood</dc:creator>
  <cp:keywords/>
  <dc:description/>
  <cp:lastModifiedBy>isabel wood</cp:lastModifiedBy>
  <cp:revision>3</cp:revision>
  <dcterms:created xsi:type="dcterms:W3CDTF">2022-07-05T10:59:00Z</dcterms:created>
  <dcterms:modified xsi:type="dcterms:W3CDTF">2022-07-05T10:59:00Z</dcterms:modified>
</cp:coreProperties>
</file>